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CA" w:rsidRPr="00752D19" w:rsidRDefault="00256966" w:rsidP="00752D19">
      <w:pPr>
        <w:tabs>
          <w:tab w:val="right" w:pos="15704"/>
        </w:tabs>
        <w:rPr>
          <w:lang w:val="ru-RU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2.4pt;margin-top:-47.15pt;width:785.25pt;height:81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A671B" w:rsidRPr="00225B00" w:rsidRDefault="005A671B" w:rsidP="005A671B">
                  <w:pPr>
                    <w:spacing w:line="240" w:lineRule="auto"/>
                    <w:contextualSpacing/>
                    <w:jc w:val="center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225B00">
                    <w:rPr>
                      <w:b/>
                      <w:sz w:val="36"/>
                      <w:szCs w:val="36"/>
                      <w:lang w:val="ru-RU"/>
                    </w:rPr>
                    <w:t>Сроки проведения, цели и задачи, объекты наблюдения и способы сбора информации</w:t>
                  </w:r>
                </w:p>
                <w:p w:rsidR="005A671B" w:rsidRPr="00225B00" w:rsidRDefault="005A671B" w:rsidP="005A671B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225B00">
                    <w:rPr>
                      <w:sz w:val="18"/>
                      <w:szCs w:val="18"/>
                      <w:lang w:val="ru-RU"/>
                    </w:rPr>
                    <w:t>СПЛОШНОГО ФЕДЕРАЛЬНОГО СТАТИСТИЧЕСКОГО НАБЛЮДЕНИЯ ЗА ДЕЯТЕЛЬНОСТЬЮ СУБЪЕКТОВ МАЛОГО И СРЕДНЕГО ПРЕДПРИНИМАТЕЛЬСТВА В 2016 ГОДУ ПО ИТОГАМ 2015 ГОДА</w:t>
                  </w:r>
                </w:p>
                <w:p w:rsidR="00320792" w:rsidRPr="00225B00" w:rsidRDefault="00320792" w:rsidP="005A671B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  <w:p w:rsidR="005A671B" w:rsidRPr="00E02DE6" w:rsidRDefault="005A671B" w:rsidP="005A671B">
                  <w:pPr>
                    <w:spacing w:line="240" w:lineRule="auto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E02DE6">
                    <w:rPr>
                      <w:b/>
                      <w:color w:val="7030A0"/>
                      <w:sz w:val="40"/>
                      <w:szCs w:val="40"/>
                    </w:rPr>
                    <w:t>МАЛЫЙ БИЗНЕС БОЛЬШОЙ СТРАНЫ</w:t>
                  </w:r>
                </w:p>
                <w:p w:rsidR="005A671B" w:rsidRPr="005A671B" w:rsidRDefault="005A671B" w:rsidP="005A671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752D19">
        <w:tab/>
      </w:r>
    </w:p>
    <w:p w:rsidR="002569CA" w:rsidRPr="000D641C" w:rsidRDefault="002569CA" w:rsidP="00320792">
      <w:pPr>
        <w:tabs>
          <w:tab w:val="left" w:pos="3315"/>
        </w:tabs>
        <w:spacing w:line="240" w:lineRule="auto"/>
        <w:contextualSpacing/>
        <w:jc w:val="center"/>
        <w:rPr>
          <w:lang w:val="ru-RU"/>
        </w:rPr>
      </w:pPr>
      <w:r w:rsidRPr="000D641C">
        <w:rPr>
          <w:lang w:val="ru-RU"/>
        </w:rPr>
        <w:t xml:space="preserve">СБОР ДАННЫХ ОТ МАЛЫХ ПРЕДПРИЯТИЙ И ИНДИВИДУАЛЬНЫХ ПРЕДПРИНИМАТЕЛЕЙ – </w:t>
      </w:r>
      <w:r w:rsidR="00320792" w:rsidRPr="000D641C">
        <w:rPr>
          <w:b/>
          <w:color w:val="FF0000"/>
          <w:sz w:val="28"/>
          <w:szCs w:val="28"/>
          <w:lang w:val="ru-RU"/>
        </w:rPr>
        <w:t>ДО 1 АПРЕЛЯ 2016ГОДА</w:t>
      </w:r>
    </w:p>
    <w:p w:rsidR="00320792" w:rsidRDefault="00320792" w:rsidP="00320792">
      <w:pPr>
        <w:tabs>
          <w:tab w:val="left" w:pos="3315"/>
        </w:tabs>
        <w:spacing w:line="240" w:lineRule="auto"/>
        <w:contextualSpacing/>
        <w:jc w:val="center"/>
        <w:rPr>
          <w:lang w:val="ru-RU"/>
        </w:rPr>
      </w:pPr>
      <w:r w:rsidRPr="000D641C">
        <w:rPr>
          <w:lang w:val="ru-RU"/>
        </w:rPr>
        <w:t>ПРЕДВАРИТЕЛЬНЫЕ ИТОГИ БУДУТ ПОДВЕДЕНЫ И ОПУБЛИКОВАНЫ В ДЕКАБРЕ 2016 ГОДА, ОКОНЧАТЕЛЬНЫЕ ИТОГИ – В ИЮНЕ 2017 ГОДА</w:t>
      </w:r>
    </w:p>
    <w:p w:rsidR="000D641C" w:rsidRPr="000D641C" w:rsidRDefault="000D641C" w:rsidP="00320792">
      <w:pPr>
        <w:tabs>
          <w:tab w:val="left" w:pos="3315"/>
        </w:tabs>
        <w:spacing w:line="240" w:lineRule="auto"/>
        <w:contextualSpacing/>
        <w:jc w:val="center"/>
        <w:rPr>
          <w:lang w:val="ru-RU"/>
        </w:rPr>
      </w:pPr>
    </w:p>
    <w:p w:rsidR="000D641C" w:rsidRDefault="000D641C" w:rsidP="00320792">
      <w:pPr>
        <w:tabs>
          <w:tab w:val="left" w:pos="3315"/>
        </w:tabs>
        <w:spacing w:line="240" w:lineRule="auto"/>
        <w:contextualSpacing/>
        <w:jc w:val="center"/>
        <w:rPr>
          <w:b/>
          <w:color w:val="000000" w:themeColor="text1"/>
          <w:sz w:val="32"/>
          <w:szCs w:val="32"/>
          <w:lang w:val="ru-RU"/>
        </w:rPr>
      </w:pPr>
      <w:r>
        <w:rPr>
          <w:b/>
          <w:color w:val="000000" w:themeColor="text1"/>
          <w:sz w:val="32"/>
          <w:szCs w:val="32"/>
          <w:lang w:val="ru-RU"/>
        </w:rPr>
        <w:t>ЦЕЛИ И ЗАДАЧИ СТАТИСТИЧЕСКОГО НАБЛЮДЕНИЯ</w:t>
      </w:r>
    </w:p>
    <w:p w:rsidR="00BB06B1" w:rsidRDefault="00BB06B1" w:rsidP="00320792">
      <w:pPr>
        <w:tabs>
          <w:tab w:val="left" w:pos="3315"/>
        </w:tabs>
        <w:spacing w:line="240" w:lineRule="auto"/>
        <w:contextualSpacing/>
        <w:jc w:val="center"/>
        <w:rPr>
          <w:b/>
          <w:color w:val="000000" w:themeColor="text1"/>
          <w:sz w:val="32"/>
          <w:szCs w:val="32"/>
          <w:lang w:val="ru-RU"/>
        </w:rPr>
      </w:pPr>
    </w:p>
    <w:p w:rsidR="000D641C" w:rsidRDefault="00BB06B1" w:rsidP="000D641C">
      <w:pPr>
        <w:tabs>
          <w:tab w:val="left" w:pos="1890"/>
          <w:tab w:val="left" w:pos="3315"/>
        </w:tabs>
        <w:spacing w:line="240" w:lineRule="auto"/>
        <w:contextualSpacing/>
        <w:rPr>
          <w:b/>
          <w:color w:val="000000" w:themeColor="text1"/>
          <w:sz w:val="24"/>
          <w:szCs w:val="24"/>
          <w:lang w:val="ru-RU"/>
        </w:rPr>
      </w:pPr>
      <w:r w:rsidRPr="0045742E">
        <w:rPr>
          <w:b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40FB7AC9" wp14:editId="0AA24252">
            <wp:simplePos x="0" y="0"/>
            <wp:positionH relativeFrom="column">
              <wp:posOffset>4480896</wp:posOffset>
            </wp:positionH>
            <wp:positionV relativeFrom="paragraph">
              <wp:posOffset>50239</wp:posOffset>
            </wp:positionV>
            <wp:extent cx="978946" cy="946673"/>
            <wp:effectExtent l="0" t="0" r="0" b="0"/>
            <wp:wrapNone/>
            <wp:docPr id="4" name="Рисунок 1" descr="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94" cy="94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41C">
        <w:rPr>
          <w:b/>
          <w:color w:val="000000" w:themeColor="text1"/>
          <w:sz w:val="32"/>
          <w:szCs w:val="32"/>
          <w:lang w:val="ru-RU"/>
        </w:rPr>
        <w:tab/>
      </w:r>
      <w:r w:rsidR="0045742E">
        <w:rPr>
          <w:b/>
          <w:color w:val="000000" w:themeColor="text1"/>
          <w:sz w:val="32"/>
          <w:szCs w:val="32"/>
          <w:lang w:val="ru-RU"/>
        </w:rPr>
        <w:t xml:space="preserve">     </w:t>
      </w:r>
      <w:r w:rsidR="000D641C" w:rsidRPr="003F04F4">
        <w:rPr>
          <w:b/>
          <w:color w:val="000000" w:themeColor="text1"/>
          <w:sz w:val="24"/>
          <w:szCs w:val="24"/>
          <w:lang w:val="ru-RU"/>
        </w:rPr>
        <w:t>ДЛЯ МАЛОГО И СРЕДНЕГО БИЗНЕСА</w:t>
      </w:r>
      <w:r w:rsidR="000D641C" w:rsidRPr="003F04F4">
        <w:rPr>
          <w:b/>
          <w:color w:val="000000" w:themeColor="text1"/>
          <w:sz w:val="24"/>
          <w:szCs w:val="24"/>
          <w:lang w:val="ru-RU"/>
        </w:rPr>
        <w:tab/>
      </w:r>
      <w:r w:rsidR="003F04F4">
        <w:rPr>
          <w:b/>
          <w:color w:val="000000" w:themeColor="text1"/>
          <w:sz w:val="24"/>
          <w:szCs w:val="24"/>
          <w:lang w:val="ru-RU"/>
        </w:rPr>
        <w:t xml:space="preserve">                                                        </w:t>
      </w:r>
      <w:r w:rsidR="002772C9">
        <w:rPr>
          <w:b/>
          <w:color w:val="000000" w:themeColor="text1"/>
          <w:sz w:val="24"/>
          <w:szCs w:val="24"/>
          <w:lang w:val="ru-RU"/>
        </w:rPr>
        <w:t xml:space="preserve">            </w:t>
      </w:r>
      <w:r w:rsidR="003F04F4">
        <w:rPr>
          <w:b/>
          <w:color w:val="000000" w:themeColor="text1"/>
          <w:sz w:val="24"/>
          <w:szCs w:val="24"/>
          <w:lang w:val="ru-RU"/>
        </w:rPr>
        <w:t xml:space="preserve">  </w:t>
      </w:r>
      <w:r w:rsidR="00F9345B">
        <w:rPr>
          <w:b/>
          <w:color w:val="000000" w:themeColor="text1"/>
          <w:sz w:val="24"/>
          <w:szCs w:val="24"/>
          <w:lang w:val="ru-RU"/>
        </w:rPr>
        <w:t>ДЛЯ ГОСУДАРСТВА</w:t>
      </w:r>
    </w:p>
    <w:p w:rsidR="003F04F4" w:rsidRDefault="003F04F4" w:rsidP="00F9345B">
      <w:pPr>
        <w:tabs>
          <w:tab w:val="left" w:pos="1890"/>
          <w:tab w:val="left" w:pos="7830"/>
          <w:tab w:val="left" w:pos="9540"/>
        </w:tabs>
        <w:spacing w:line="240" w:lineRule="auto"/>
        <w:contextualSpacing/>
        <w:rPr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ab/>
      </w:r>
      <w:r w:rsidR="0045742E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3F04F4">
        <w:rPr>
          <w:color w:val="000000" w:themeColor="text1"/>
          <w:sz w:val="18"/>
          <w:szCs w:val="18"/>
          <w:lang w:val="ru-RU"/>
        </w:rPr>
        <w:t>Оценка</w:t>
      </w:r>
      <w:r>
        <w:rPr>
          <w:color w:val="000000" w:themeColor="text1"/>
          <w:sz w:val="18"/>
          <w:szCs w:val="18"/>
          <w:lang w:val="ru-RU"/>
        </w:rPr>
        <w:t>, на основе опубликованных данных, незанятых ниш</w:t>
      </w:r>
      <w:r w:rsidR="00F9345B">
        <w:rPr>
          <w:color w:val="000000" w:themeColor="text1"/>
          <w:sz w:val="18"/>
          <w:szCs w:val="18"/>
          <w:lang w:val="ru-RU"/>
        </w:rPr>
        <w:tab/>
        <w:t xml:space="preserve">                          Реальная оценка уровня развития малого и среднего бизнеса.</w:t>
      </w:r>
    </w:p>
    <w:p w:rsidR="003F04F4" w:rsidRDefault="003F04F4" w:rsidP="00F9345B">
      <w:pPr>
        <w:tabs>
          <w:tab w:val="left" w:pos="1890"/>
          <w:tab w:val="left" w:pos="8910"/>
        </w:tabs>
        <w:spacing w:line="240" w:lineRule="auto"/>
        <w:contextualSpacing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                                               в бизнесе, получени</w:t>
      </w:r>
      <w:r w:rsidR="00D54493">
        <w:rPr>
          <w:color w:val="000000" w:themeColor="text1"/>
          <w:sz w:val="18"/>
          <w:szCs w:val="18"/>
          <w:lang w:val="ru-RU"/>
        </w:rPr>
        <w:t>е</w:t>
      </w:r>
      <w:r>
        <w:rPr>
          <w:color w:val="000000" w:themeColor="text1"/>
          <w:sz w:val="18"/>
          <w:szCs w:val="18"/>
          <w:lang w:val="ru-RU"/>
        </w:rPr>
        <w:t xml:space="preserve"> представления о дальнейшем развитии,</w:t>
      </w:r>
      <w:r w:rsidR="00F9345B">
        <w:rPr>
          <w:color w:val="000000" w:themeColor="text1"/>
          <w:sz w:val="18"/>
          <w:szCs w:val="18"/>
          <w:lang w:val="ru-RU"/>
        </w:rPr>
        <w:tab/>
        <w:t>Корректировка существующих и разработка новых программ</w:t>
      </w:r>
    </w:p>
    <w:p w:rsidR="003F04F4" w:rsidRDefault="003F04F4" w:rsidP="0045742E">
      <w:pPr>
        <w:tabs>
          <w:tab w:val="left" w:pos="1890"/>
          <w:tab w:val="left" w:pos="8910"/>
        </w:tabs>
        <w:spacing w:line="240" w:lineRule="auto"/>
        <w:contextualSpacing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 xml:space="preserve">                                               расширение партнерских связей и направлений деятельности.</w:t>
      </w:r>
      <w:r w:rsidR="0045742E">
        <w:rPr>
          <w:color w:val="000000" w:themeColor="text1"/>
          <w:sz w:val="18"/>
          <w:szCs w:val="18"/>
          <w:lang w:val="ru-RU"/>
        </w:rPr>
        <w:tab/>
        <w:t>государственной поддержки этого сектора экономики в целях</w:t>
      </w:r>
    </w:p>
    <w:p w:rsidR="003F04F4" w:rsidRDefault="003F04F4" w:rsidP="0045742E">
      <w:pPr>
        <w:tabs>
          <w:tab w:val="left" w:pos="1890"/>
          <w:tab w:val="left" w:pos="8910"/>
        </w:tabs>
        <w:spacing w:line="240" w:lineRule="auto"/>
        <w:contextualSpacing/>
        <w:rPr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18"/>
          <w:lang w:val="ru-RU"/>
        </w:rPr>
        <w:tab/>
      </w:r>
      <w:r w:rsidR="0045742E">
        <w:rPr>
          <w:color w:val="000000" w:themeColor="text1"/>
          <w:sz w:val="18"/>
          <w:szCs w:val="18"/>
          <w:lang w:val="ru-RU"/>
        </w:rPr>
        <w:t xml:space="preserve"> </w:t>
      </w:r>
      <w:r>
        <w:rPr>
          <w:color w:val="000000" w:themeColor="text1"/>
          <w:sz w:val="18"/>
          <w:szCs w:val="18"/>
          <w:lang w:val="ru-RU"/>
        </w:rPr>
        <w:t>Получение дополнительной государственной поддержки</w:t>
      </w:r>
      <w:proofErr w:type="gramStart"/>
      <w:r>
        <w:rPr>
          <w:color w:val="000000" w:themeColor="text1"/>
          <w:sz w:val="18"/>
          <w:szCs w:val="18"/>
          <w:lang w:val="ru-RU"/>
        </w:rPr>
        <w:t>.</w:t>
      </w:r>
      <w:proofErr w:type="gramEnd"/>
      <w:r w:rsidR="0045742E">
        <w:rPr>
          <w:color w:val="000000" w:themeColor="text1"/>
          <w:sz w:val="18"/>
          <w:szCs w:val="18"/>
          <w:lang w:val="ru-RU"/>
        </w:rPr>
        <w:tab/>
      </w:r>
      <w:proofErr w:type="gramStart"/>
      <w:r w:rsidR="0045742E">
        <w:rPr>
          <w:color w:val="000000" w:themeColor="text1"/>
          <w:sz w:val="18"/>
          <w:szCs w:val="18"/>
          <w:lang w:val="ru-RU"/>
        </w:rPr>
        <w:t>с</w:t>
      </w:r>
      <w:proofErr w:type="gramEnd"/>
      <w:r w:rsidR="0045742E">
        <w:rPr>
          <w:color w:val="000000" w:themeColor="text1"/>
          <w:sz w:val="18"/>
          <w:szCs w:val="18"/>
          <w:lang w:val="ru-RU"/>
        </w:rPr>
        <w:t>оздания максимально комфортного бизнеса-климата в стране.</w:t>
      </w:r>
    </w:p>
    <w:p w:rsidR="001D0F8A" w:rsidRPr="001D0F8A" w:rsidRDefault="001D0F8A" w:rsidP="001D0F8A">
      <w:pPr>
        <w:tabs>
          <w:tab w:val="left" w:pos="8910"/>
        </w:tabs>
        <w:spacing w:line="240" w:lineRule="auto"/>
        <w:contextualSpacing/>
        <w:rPr>
          <w:b/>
          <w:color w:val="000000" w:themeColor="text1"/>
          <w:sz w:val="18"/>
          <w:szCs w:val="18"/>
          <w:lang w:val="ru-RU"/>
        </w:rPr>
      </w:pPr>
    </w:p>
    <w:p w:rsidR="001D0F8A" w:rsidRPr="001D0F8A" w:rsidRDefault="001D0F8A" w:rsidP="001D0F8A">
      <w:pPr>
        <w:tabs>
          <w:tab w:val="left" w:pos="8910"/>
        </w:tabs>
        <w:spacing w:line="240" w:lineRule="auto"/>
        <w:contextualSpacing/>
        <w:rPr>
          <w:b/>
          <w:color w:val="000000" w:themeColor="text1"/>
          <w:sz w:val="22"/>
          <w:szCs w:val="22"/>
          <w:lang w:val="ru-RU"/>
        </w:rPr>
      </w:pPr>
      <w:r w:rsidRPr="001D0F8A">
        <w:rPr>
          <w:b/>
          <w:color w:val="000000" w:themeColor="text1"/>
          <w:sz w:val="18"/>
          <w:szCs w:val="18"/>
          <w:lang w:val="ru-RU"/>
        </w:rPr>
        <w:tab/>
      </w:r>
      <w:r w:rsidRPr="001D0F8A">
        <w:rPr>
          <w:b/>
          <w:color w:val="000000" w:themeColor="text1"/>
          <w:sz w:val="22"/>
          <w:szCs w:val="22"/>
          <w:lang w:val="ru-RU"/>
        </w:rPr>
        <w:t xml:space="preserve"> ТЕРРИТОРИАЛЬНЫЙ ОРГАН ФЕДЕРАЛЬНОЙ СЛУЖБЫ </w:t>
      </w:r>
    </w:p>
    <w:p w:rsidR="00DF3F67" w:rsidRPr="001D0F8A" w:rsidRDefault="001D0F8A" w:rsidP="001D0F8A">
      <w:pPr>
        <w:tabs>
          <w:tab w:val="left" w:pos="8910"/>
        </w:tabs>
        <w:spacing w:line="240" w:lineRule="auto"/>
        <w:contextualSpacing/>
        <w:rPr>
          <w:b/>
          <w:color w:val="000000" w:themeColor="text1"/>
          <w:sz w:val="22"/>
          <w:szCs w:val="22"/>
          <w:lang w:val="ru-RU"/>
        </w:rPr>
      </w:pPr>
      <w:r w:rsidRPr="001D0F8A">
        <w:rPr>
          <w:b/>
          <w:color w:val="000000" w:themeColor="text1"/>
          <w:sz w:val="22"/>
          <w:szCs w:val="22"/>
          <w:lang w:val="ru-RU"/>
        </w:rPr>
        <w:t xml:space="preserve">                                                                         ОБЪЕКТЫ НАБЛЮДЕНИЯ                                                                         ГОСУДАРСТВЕННОЙ СТАТИСТИКИ ПО РМ</w:t>
      </w:r>
    </w:p>
    <w:p w:rsidR="001D0F8A" w:rsidRPr="001D0F8A" w:rsidRDefault="001D0F8A" w:rsidP="001D0F8A">
      <w:pPr>
        <w:tabs>
          <w:tab w:val="left" w:pos="8910"/>
        </w:tabs>
        <w:spacing w:line="240" w:lineRule="auto"/>
        <w:contextualSpacing/>
        <w:rPr>
          <w:b/>
          <w:color w:val="000000" w:themeColor="text1"/>
          <w:sz w:val="18"/>
          <w:szCs w:val="18"/>
          <w:lang w:val="ru-RU"/>
        </w:rPr>
      </w:pPr>
      <w:r w:rsidRPr="001D0F8A">
        <w:rPr>
          <w:b/>
          <w:color w:val="000000" w:themeColor="text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(МОРДОВИЯСТАТ</w:t>
      </w:r>
      <w:r w:rsidRPr="001D0F8A">
        <w:rPr>
          <w:b/>
          <w:color w:val="000000" w:themeColor="text1"/>
          <w:sz w:val="18"/>
          <w:szCs w:val="18"/>
          <w:lang w:val="ru-RU"/>
        </w:rPr>
        <w:t>)</w:t>
      </w:r>
    </w:p>
    <w:p w:rsidR="0045742E" w:rsidRDefault="007700C5" w:rsidP="001D0F8A">
      <w:pPr>
        <w:tabs>
          <w:tab w:val="left" w:pos="1890"/>
          <w:tab w:val="left" w:pos="9945"/>
        </w:tabs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0059A6E7" wp14:editId="0A648925">
            <wp:simplePos x="0" y="0"/>
            <wp:positionH relativeFrom="column">
              <wp:posOffset>3569698</wp:posOffset>
            </wp:positionH>
            <wp:positionV relativeFrom="paragraph">
              <wp:posOffset>140244</wp:posOffset>
            </wp:positionV>
            <wp:extent cx="527957" cy="435429"/>
            <wp:effectExtent l="19050" t="0" r="5715" b="155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-club_191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25" cy="4347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A3E">
        <w:rPr>
          <w:b/>
          <w:noProof/>
          <w:color w:val="000000" w:themeColor="text1"/>
          <w:sz w:val="22"/>
          <w:szCs w:val="2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4DEDFDC6" wp14:editId="3E2D7906">
            <wp:simplePos x="0" y="0"/>
            <wp:positionH relativeFrom="column">
              <wp:posOffset>5965451</wp:posOffset>
            </wp:positionH>
            <wp:positionV relativeFrom="paragraph">
              <wp:posOffset>139551</wp:posOffset>
            </wp:positionV>
            <wp:extent cx="688389" cy="935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довияста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99" cy="93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66">
        <w:rPr>
          <w:noProof/>
          <w:sz w:val="18"/>
          <w:szCs w:val="1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369.65pt;margin-top:10.35pt;width:17.25pt;height:201.75pt;z-index:251662336;mso-position-horizontal-relative:text;mso-position-vertical-relative:text" filled="t" fillcolor="#4f81bd [3204]" strokecolor="#f2f2f2 [3041]" strokeweight="3pt">
            <v:shadow on="t" type="perspective" color="#243f60 [1604]" opacity=".5" offset="1pt" offset2="-1pt"/>
          </v:shape>
        </w:pict>
      </w:r>
      <w:r w:rsidR="00256966">
        <w:rPr>
          <w:noProof/>
          <w:sz w:val="18"/>
          <w:szCs w:val="18"/>
          <w:lang w:val="ru-RU" w:eastAsia="ru-RU" w:bidi="ar-SA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4" type="#_x0000_t77" style="position:absolute;margin-left:421.45pt;margin-top:10.35pt;width:264.95pt;height:207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752D19" w:rsidRPr="00752D19" w:rsidRDefault="00752D19" w:rsidP="00752D19">
                  <w:pPr>
                    <w:pStyle w:val="af0"/>
                    <w:numPr>
                      <w:ilvl w:val="0"/>
                      <w:numId w:val="1"/>
                    </w:numPr>
                    <w:spacing w:before="0" w:line="240" w:lineRule="auto"/>
                    <w:ind w:left="714" w:right="-131" w:hanging="357"/>
                  </w:pPr>
                  <w:r>
                    <w:rPr>
                      <w:lang w:val="ru-RU"/>
                    </w:rPr>
                    <w:t>СБОР ДАННЫХ ОТ РЕСПОНДЕНТОВ</w:t>
                  </w:r>
                </w:p>
                <w:p w:rsidR="00752D19" w:rsidRPr="00752D19" w:rsidRDefault="00752D19" w:rsidP="00752D19">
                  <w:pPr>
                    <w:pStyle w:val="af0"/>
                    <w:numPr>
                      <w:ilvl w:val="0"/>
                      <w:numId w:val="1"/>
                    </w:numPr>
                    <w:spacing w:before="0" w:line="240" w:lineRule="auto"/>
                    <w:ind w:left="714" w:hanging="357"/>
                  </w:pPr>
                  <w:r>
                    <w:rPr>
                      <w:lang w:val="ru-RU"/>
                    </w:rPr>
                    <w:t>ПРОВЕРКА ДОСТОВЕРНОСТИ ПОЛУЧЕННЫХ СВЕДЕНИЙ</w:t>
                  </w:r>
                </w:p>
                <w:p w:rsidR="00752D19" w:rsidRPr="00752D19" w:rsidRDefault="00752D19" w:rsidP="00752D19">
                  <w:pPr>
                    <w:pStyle w:val="af0"/>
                    <w:numPr>
                      <w:ilvl w:val="0"/>
                      <w:numId w:val="1"/>
                    </w:numPr>
                    <w:spacing w:before="0" w:line="240" w:lineRule="auto"/>
                    <w:ind w:left="714" w:hanging="357"/>
                  </w:pPr>
                  <w:r>
                    <w:rPr>
                      <w:lang w:val="ru-RU"/>
                    </w:rPr>
                    <w:t>ПОДВЕДЕНИЕ ИТОГОВ</w:t>
                  </w:r>
                </w:p>
                <w:p w:rsidR="00752D19" w:rsidRDefault="00752D19" w:rsidP="00752D19">
                  <w:pPr>
                    <w:spacing w:before="0" w:after="0" w:line="240" w:lineRule="auto"/>
                    <w:contextualSpacing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Обеспечение всех респондентов бланками учетных форм и разъяснени</w:t>
                  </w:r>
                  <w:r w:rsidR="00D91E2C">
                    <w:rPr>
                      <w:lang w:val="ru-RU"/>
                    </w:rPr>
                    <w:t>е</w:t>
                  </w:r>
                  <w:r>
                    <w:rPr>
                      <w:lang w:val="ru-RU"/>
                    </w:rPr>
                    <w:t xml:space="preserve"> порядка их заполнения.</w:t>
                  </w:r>
                </w:p>
                <w:p w:rsidR="00A65BF4" w:rsidRPr="00A65BF4" w:rsidRDefault="00CC1AFB" w:rsidP="00CC1AFB">
                  <w:pPr>
                    <w:spacing w:before="0" w:after="0" w:line="240" w:lineRule="auto"/>
                    <w:contextualSpacing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noProof/>
                      <w:lang w:val="ru-RU" w:eastAsia="ru-RU" w:bidi="ar-SA"/>
                    </w:rPr>
                    <w:drawing>
                      <wp:inline distT="0" distB="0" distL="0" distR="0" wp14:anchorId="5D4D2CBE" wp14:editId="74BA4E1C">
                        <wp:extent cx="623944" cy="301214"/>
                        <wp:effectExtent l="19050" t="0" r="4706" b="0"/>
                        <wp:docPr id="12" name="Рисунок 11" descr="1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5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4988" cy="301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5BF4" w:rsidRPr="00A65BF4">
                    <w:rPr>
                      <w:b/>
                      <w:lang w:val="ru-RU"/>
                    </w:rPr>
                    <w:t>ГАРАНТИРУЕТСЯ ПОЛНАЯ КОНФИДЕНЦИАЛЬНОСТЬ ДАННЫХ, ЗАЩИТА ИНФОРМАЦИИ, ПРЕД</w:t>
                  </w:r>
                  <w:r w:rsidR="00D91E2C">
                    <w:rPr>
                      <w:b/>
                      <w:lang w:val="ru-RU"/>
                    </w:rPr>
                    <w:t>О</w:t>
                  </w:r>
                  <w:r w:rsidR="00A65BF4" w:rsidRPr="00A65BF4">
                    <w:rPr>
                      <w:b/>
                      <w:lang w:val="ru-RU"/>
                    </w:rPr>
                    <w:t>СТАВЛЕННОЙ УЧАСТНИКАМИ НАБЛЮДЕНИЯ</w:t>
                  </w:r>
                </w:p>
              </w:txbxContent>
            </v:textbox>
          </v:shape>
        </w:pict>
      </w:r>
      <w:r w:rsidR="00256966">
        <w:rPr>
          <w:noProof/>
          <w:sz w:val="18"/>
          <w:szCs w:val="1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9.15pt;margin-top:.5pt;width:138pt;height:63.1pt;z-index:25165926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34621" w:rsidRPr="008C2C82" w:rsidRDefault="00434621" w:rsidP="00434621">
                  <w:pPr>
                    <w:spacing w:before="0" w:line="240" w:lineRule="auto"/>
                    <w:contextualSpacing/>
                    <w:rPr>
                      <w:b/>
                      <w:lang w:val="ru-RU"/>
                    </w:rPr>
                  </w:pPr>
                  <w:r w:rsidRPr="008C2C82">
                    <w:rPr>
                      <w:b/>
                      <w:lang w:val="ru-RU"/>
                    </w:rPr>
                    <w:t>СРЕДНИЕ ПРЕДПРИЯТИЯ</w:t>
                  </w:r>
                </w:p>
                <w:p w:rsidR="00D54493" w:rsidRDefault="00434621" w:rsidP="00434621">
                  <w:pPr>
                    <w:spacing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 w:rsidRPr="00434621">
                    <w:rPr>
                      <w:sz w:val="16"/>
                      <w:szCs w:val="16"/>
                      <w:lang w:val="ru-RU"/>
                    </w:rPr>
                    <w:t>Численность работников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-              </w:t>
                  </w:r>
                  <w:r>
                    <w:rPr>
                      <w:sz w:val="16"/>
                      <w:szCs w:val="16"/>
                      <w:lang w:val="ru-RU"/>
                    </w:rPr>
                    <w:t>до 250 чел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>овек</w:t>
                  </w:r>
                </w:p>
                <w:p w:rsidR="00434621" w:rsidRPr="00434621" w:rsidRDefault="008C2C82" w:rsidP="00434621">
                  <w:pPr>
                    <w:spacing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Объем выручки 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>-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                            </w:t>
                  </w:r>
                  <w:r>
                    <w:rPr>
                      <w:sz w:val="16"/>
                      <w:szCs w:val="16"/>
                      <w:lang w:val="ru-RU"/>
                    </w:rPr>
                    <w:t>2000 млн. рублей</w:t>
                  </w:r>
                  <w:r w:rsidR="005840BB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="00434621">
        <w:rPr>
          <w:sz w:val="18"/>
          <w:szCs w:val="18"/>
          <w:lang w:val="ru-RU"/>
        </w:rPr>
        <w:tab/>
      </w:r>
      <w:r w:rsidR="00256966"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55" style="width:285.7pt;height:63.1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6527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>
              <w:txbxContent>
                <w:p w:rsidR="00434621" w:rsidRPr="00434621" w:rsidRDefault="00434621" w:rsidP="00434621"/>
              </w:txbxContent>
            </v:textbox>
            <w10:wrap type="none"/>
            <w10:anchorlock/>
          </v:shape>
        </w:pict>
      </w:r>
      <w:r w:rsidR="001D0F8A">
        <w:tab/>
      </w:r>
    </w:p>
    <w:p w:rsidR="00434621" w:rsidRDefault="007700C5" w:rsidP="00434621">
      <w:pPr>
        <w:tabs>
          <w:tab w:val="left" w:pos="1890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5146A22F" wp14:editId="1DC8C702">
            <wp:simplePos x="0" y="0"/>
            <wp:positionH relativeFrom="column">
              <wp:posOffset>3534223</wp:posOffset>
            </wp:positionH>
            <wp:positionV relativeFrom="paragraph">
              <wp:posOffset>164540</wp:posOffset>
            </wp:positionV>
            <wp:extent cx="559397" cy="419548"/>
            <wp:effectExtent l="19050" t="0" r="0" b="1524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nichnaya-torgovlya-nalogooblozhen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97" cy="4195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66">
        <w:rPr>
          <w:noProof/>
          <w:sz w:val="18"/>
          <w:szCs w:val="18"/>
          <w:lang w:val="ru-RU" w:eastAsia="ru-RU" w:bidi="ar-SA"/>
        </w:rPr>
        <w:pict>
          <v:shape id="_x0000_s1031" type="#_x0000_t202" style="position:absolute;margin-left:159.15pt;margin-top:.5pt;width:138pt;height:69pt;z-index:25166028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C2C82" w:rsidRPr="008C2C82" w:rsidRDefault="008C2C82" w:rsidP="008C2C82">
                  <w:pPr>
                    <w:spacing w:before="0" w:line="240" w:lineRule="atLeast"/>
                    <w:contextualSpacing/>
                    <w:rPr>
                      <w:b/>
                      <w:lang w:val="ru-RU"/>
                    </w:rPr>
                  </w:pPr>
                  <w:r w:rsidRPr="008C2C82">
                    <w:rPr>
                      <w:b/>
                      <w:lang w:val="ru-RU"/>
                    </w:rPr>
                    <w:t>МАЛЫЕ ПРЕДПРИЯТИЯ</w:t>
                  </w:r>
                </w:p>
                <w:p w:rsidR="008C2C82" w:rsidRPr="008C2C82" w:rsidRDefault="008C2C82" w:rsidP="008C2C82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 w:rsidRPr="008C2C82">
                    <w:rPr>
                      <w:sz w:val="16"/>
                      <w:szCs w:val="16"/>
                      <w:lang w:val="ru-RU"/>
                    </w:rPr>
                    <w:t>Численность работников:</w:t>
                  </w:r>
                </w:p>
                <w:p w:rsidR="008C2C82" w:rsidRPr="008C2C82" w:rsidRDefault="008C2C82" w:rsidP="008C2C82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8C2C82">
                    <w:rPr>
                      <w:sz w:val="16"/>
                      <w:szCs w:val="16"/>
                      <w:lang w:val="ru-RU"/>
                    </w:rPr>
                    <w:t>ля малы</w:t>
                  </w:r>
                  <w:r w:rsidR="00CB4062" w:rsidRPr="008C2C82">
                    <w:rPr>
                      <w:sz w:val="16"/>
                      <w:szCs w:val="16"/>
                      <w:lang w:val="ru-RU"/>
                    </w:rPr>
                    <w:t>х -</w:t>
                  </w:r>
                  <w:r w:rsidRPr="008C2C82">
                    <w:rPr>
                      <w:sz w:val="16"/>
                      <w:szCs w:val="16"/>
                      <w:lang w:val="ru-RU"/>
                    </w:rPr>
                    <w:t xml:space="preserve"> до 100 человек</w:t>
                  </w:r>
                  <w:r w:rsidR="00D91E2C">
                    <w:rPr>
                      <w:sz w:val="16"/>
                      <w:szCs w:val="16"/>
                      <w:lang w:val="ru-RU"/>
                    </w:rPr>
                    <w:t>,</w:t>
                  </w:r>
                </w:p>
                <w:p w:rsidR="008C2C82" w:rsidRDefault="008C2C82" w:rsidP="008C2C82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8C2C82">
                    <w:rPr>
                      <w:sz w:val="16"/>
                      <w:szCs w:val="16"/>
                      <w:lang w:val="ru-RU"/>
                    </w:rPr>
                    <w:t>ля микро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8C2C82">
                    <w:rPr>
                      <w:sz w:val="16"/>
                      <w:szCs w:val="16"/>
                      <w:lang w:val="ru-RU"/>
                    </w:rPr>
                    <w:t>- до 15 человек</w:t>
                  </w:r>
                </w:p>
                <w:p w:rsidR="008C2C82" w:rsidRPr="008C2C82" w:rsidRDefault="008C2C82" w:rsidP="008C2C82">
                  <w:pPr>
                    <w:spacing w:before="0" w:line="240" w:lineRule="auto"/>
                    <w:contextualSpacing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Объем выручки: малых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 -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800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мл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н. </w:t>
                  </w:r>
                  <w:r w:rsidR="00DF3F67">
                    <w:rPr>
                      <w:sz w:val="16"/>
                      <w:szCs w:val="16"/>
                      <w:lang w:val="ru-RU"/>
                    </w:rPr>
                    <w:t>рублей,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микро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D91E2C">
                    <w:rPr>
                      <w:sz w:val="16"/>
                      <w:szCs w:val="16"/>
                      <w:lang w:val="ru-RU"/>
                    </w:rPr>
                    <w:t>-</w:t>
                  </w:r>
                  <w:r w:rsidR="00DF3F67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120</w:t>
                  </w:r>
                  <w:r w:rsidR="00D91E2C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ru-RU"/>
                    </w:rPr>
                    <w:t>мл</w:t>
                  </w:r>
                  <w:r w:rsidR="00D54493">
                    <w:rPr>
                      <w:sz w:val="16"/>
                      <w:szCs w:val="16"/>
                      <w:lang w:val="ru-RU"/>
                    </w:rPr>
                    <w:t>н.</w:t>
                  </w:r>
                  <w:r w:rsidR="00DF3F67">
                    <w:rPr>
                      <w:sz w:val="16"/>
                      <w:szCs w:val="16"/>
                      <w:lang w:val="ru-RU"/>
                    </w:rPr>
                    <w:t xml:space="preserve"> рублей</w:t>
                  </w:r>
                </w:p>
              </w:txbxContent>
            </v:textbox>
          </v:shape>
        </w:pict>
      </w:r>
      <w:r w:rsidR="00434621">
        <w:rPr>
          <w:sz w:val="18"/>
          <w:szCs w:val="18"/>
          <w:lang w:val="ru-RU"/>
        </w:rPr>
        <w:tab/>
      </w:r>
      <w:r w:rsidR="00256966">
        <w:pict>
          <v:shape id="_x0000_s1036" type="#_x0000_t55" style="width:261.3pt;height:63.1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6527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>
              <w:txbxContent>
                <w:p w:rsidR="00434621" w:rsidRPr="00434621" w:rsidRDefault="00434621" w:rsidP="00434621"/>
              </w:txbxContent>
            </v:textbox>
            <w10:wrap type="none"/>
            <w10:anchorlock/>
          </v:shape>
        </w:pict>
      </w:r>
    </w:p>
    <w:p w:rsidR="00434621" w:rsidRPr="00225B00" w:rsidRDefault="007700C5" w:rsidP="00225B00">
      <w:pPr>
        <w:tabs>
          <w:tab w:val="left" w:pos="1890"/>
          <w:tab w:val="left" w:pos="13807"/>
        </w:tabs>
        <w:rPr>
          <w:sz w:val="18"/>
          <w:szCs w:val="1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14318663" wp14:editId="4AFD3797">
            <wp:simplePos x="0" y="0"/>
            <wp:positionH relativeFrom="column">
              <wp:posOffset>3544981</wp:posOffset>
            </wp:positionH>
            <wp:positionV relativeFrom="paragraph">
              <wp:posOffset>178846</wp:posOffset>
            </wp:positionV>
            <wp:extent cx="548640" cy="430306"/>
            <wp:effectExtent l="19050" t="0" r="3810" b="1606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303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66">
        <w:rPr>
          <w:noProof/>
          <w:sz w:val="18"/>
          <w:szCs w:val="18"/>
          <w:lang w:val="ru-RU" w:eastAsia="ru-RU" w:bidi="ar-SA"/>
        </w:rPr>
        <w:pict>
          <v:shape id="_x0000_s1032" type="#_x0000_t202" style="position:absolute;margin-left:159.15pt;margin-top:.5pt;width:138pt;height:63.15pt;z-index:251661312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F3F67" w:rsidRPr="00DF3F67" w:rsidRDefault="00DF3F67" w:rsidP="00DF3F67">
                  <w:pPr>
                    <w:spacing w:line="240" w:lineRule="auto"/>
                    <w:rPr>
                      <w:b/>
                      <w:lang w:val="ru-RU"/>
                    </w:rPr>
                  </w:pPr>
                  <w:r w:rsidRPr="00DF3F67">
                    <w:rPr>
                      <w:b/>
                      <w:lang w:val="ru-RU"/>
                    </w:rPr>
                    <w:t xml:space="preserve">ИНДИВИДУАЛЬНЫЕ </w:t>
                  </w:r>
                </w:p>
                <w:p w:rsidR="00DF3F67" w:rsidRPr="00DF3F67" w:rsidRDefault="00DF3F67" w:rsidP="00DF3F67">
                  <w:pPr>
                    <w:spacing w:line="240" w:lineRule="auto"/>
                    <w:rPr>
                      <w:b/>
                      <w:lang w:val="ru-RU"/>
                    </w:rPr>
                  </w:pPr>
                  <w:r w:rsidRPr="00DF3F67">
                    <w:rPr>
                      <w:b/>
                      <w:lang w:val="ru-RU"/>
                    </w:rPr>
                    <w:t>ПРЕДПРИНИМАТЕЛИ</w:t>
                  </w:r>
                </w:p>
              </w:txbxContent>
            </v:textbox>
          </v:shape>
        </w:pict>
      </w:r>
      <w:r w:rsidR="00434621">
        <w:rPr>
          <w:sz w:val="18"/>
          <w:szCs w:val="18"/>
          <w:lang w:val="ru-RU"/>
        </w:rPr>
        <w:tab/>
      </w:r>
      <w:r w:rsidR="00256966">
        <w:pict>
          <v:shape id="AutoShape 16" o:spid="_x0000_s1035" type="#_x0000_t55" style="width:261.35pt;height:63.1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6527" fillcolor="#b2a1c7 [1943]" strokecolor="#b2a1c7 [1943]" strokeweight="1pt">
            <v:fill color2="#e5dfec [663]" rotate="t" angle="-45" focus="-50%" type="gradient"/>
            <v:shadow on="t" type="perspective" color="#3f3151 [1607]" opacity=".5" offset="1pt" offset2="-3pt"/>
            <v:textbox>
              <w:txbxContent>
                <w:p w:rsidR="00434621" w:rsidRPr="00434621" w:rsidRDefault="00434621" w:rsidP="00434621"/>
              </w:txbxContent>
            </v:textbox>
            <w10:wrap type="none"/>
            <w10:anchorlock/>
          </v:shape>
        </w:pict>
      </w:r>
      <w:r w:rsidR="00225B00">
        <w:tab/>
      </w:r>
    </w:p>
    <w:sectPr w:rsidR="00434621" w:rsidRPr="00225B00" w:rsidSect="005A671B">
      <w:headerReference w:type="even" r:id="rId15"/>
      <w:headerReference w:type="default" r:id="rId16"/>
      <w:footerReference w:type="default" r:id="rId17"/>
      <w:headerReference w:type="first" r:id="rId1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EB" w:rsidRDefault="00D26EEB" w:rsidP="00320792">
      <w:pPr>
        <w:spacing w:before="0" w:after="0" w:line="240" w:lineRule="auto"/>
      </w:pPr>
      <w:r>
        <w:separator/>
      </w:r>
    </w:p>
  </w:endnote>
  <w:endnote w:type="continuationSeparator" w:id="0">
    <w:p w:rsidR="00D26EEB" w:rsidRDefault="00D26EEB" w:rsidP="00320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92" w:rsidRPr="0088123F" w:rsidRDefault="00225B00" w:rsidP="00225B00">
    <w:pPr>
      <w:pStyle w:val="a5"/>
      <w:tabs>
        <w:tab w:val="clear" w:pos="4677"/>
        <w:tab w:val="clear" w:pos="9355"/>
        <w:tab w:val="left" w:pos="2389"/>
      </w:tabs>
      <w:jc w:val="center"/>
      <w:rPr>
        <w:b/>
        <w:lang w:val="ru-RU"/>
      </w:rPr>
    </w:pPr>
    <w:r w:rsidRPr="0088123F">
      <w:rPr>
        <w:b/>
        <w:sz w:val="18"/>
        <w:szCs w:val="18"/>
        <w:lang w:val="ru-RU"/>
      </w:rPr>
      <w:t>УЧАСТИЕ В НАБЛЮДЕНИИ В СООТВЕТСТВИИ С ДЕЙСТВУЮЩИМ ЗАКОНОДАТЕЛЬСТВОМ</w:t>
    </w:r>
    <w:r w:rsidRPr="0088123F">
      <w:rPr>
        <w:b/>
        <w:lang w:val="ru-RU"/>
      </w:rPr>
      <w:t xml:space="preserve">  ОБЯЗАТЕЛЬНО!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EB" w:rsidRDefault="00D26EEB" w:rsidP="00320792">
      <w:pPr>
        <w:spacing w:before="0" w:after="0" w:line="240" w:lineRule="auto"/>
      </w:pPr>
      <w:r>
        <w:separator/>
      </w:r>
    </w:p>
  </w:footnote>
  <w:footnote w:type="continuationSeparator" w:id="0">
    <w:p w:rsidR="00D26EEB" w:rsidRDefault="00D26EEB" w:rsidP="003207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92" w:rsidRDefault="002569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3411" o:spid="_x0000_s2056" type="#_x0000_t75" style="position:absolute;margin-left:0;margin-top:0;width:602pt;height:538.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92" w:rsidRDefault="002569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3412" o:spid="_x0000_s2057" type="#_x0000_t75" style="position:absolute;margin-left:0;margin-top:0;width:602pt;height:538.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92" w:rsidRDefault="002569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3410" o:spid="_x0000_s2055" type="#_x0000_t75" style="position:absolute;margin-left:0;margin-top:0;width:602pt;height:538.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2D3"/>
    <w:multiLevelType w:val="hybridMultilevel"/>
    <w:tmpl w:val="2E3033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>
      <o:colormru v:ext="edit" colors="#ffc,#fcf,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71B"/>
    <w:rsid w:val="00000DBE"/>
    <w:rsid w:val="000D641C"/>
    <w:rsid w:val="00146717"/>
    <w:rsid w:val="001D0F8A"/>
    <w:rsid w:val="00225B00"/>
    <w:rsid w:val="00256966"/>
    <w:rsid w:val="002569CA"/>
    <w:rsid w:val="002772C9"/>
    <w:rsid w:val="00320792"/>
    <w:rsid w:val="003F04F4"/>
    <w:rsid w:val="00434621"/>
    <w:rsid w:val="0045742E"/>
    <w:rsid w:val="005840BB"/>
    <w:rsid w:val="005A671B"/>
    <w:rsid w:val="00724504"/>
    <w:rsid w:val="00752D19"/>
    <w:rsid w:val="007700C5"/>
    <w:rsid w:val="007F36A4"/>
    <w:rsid w:val="0081387E"/>
    <w:rsid w:val="0088123F"/>
    <w:rsid w:val="008C2C82"/>
    <w:rsid w:val="00A65BF4"/>
    <w:rsid w:val="00AB72FD"/>
    <w:rsid w:val="00B51145"/>
    <w:rsid w:val="00BB06B1"/>
    <w:rsid w:val="00CB4062"/>
    <w:rsid w:val="00CC1AFB"/>
    <w:rsid w:val="00D26EEB"/>
    <w:rsid w:val="00D54493"/>
    <w:rsid w:val="00D636DC"/>
    <w:rsid w:val="00D91E2C"/>
    <w:rsid w:val="00DF3F67"/>
    <w:rsid w:val="00E02DE6"/>
    <w:rsid w:val="00E257FE"/>
    <w:rsid w:val="00E47F3B"/>
    <w:rsid w:val="00EC0E37"/>
    <w:rsid w:val="00F9345B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fc,#fcf,#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64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41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4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41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41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41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41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4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4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792"/>
  </w:style>
  <w:style w:type="paragraph" w:styleId="a5">
    <w:name w:val="footer"/>
    <w:basedOn w:val="a"/>
    <w:link w:val="a6"/>
    <w:uiPriority w:val="99"/>
    <w:unhideWhenUsed/>
    <w:rsid w:val="0032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792"/>
  </w:style>
  <w:style w:type="character" w:customStyle="1" w:styleId="10">
    <w:name w:val="Заголовок 1 Знак"/>
    <w:basedOn w:val="a0"/>
    <w:link w:val="1"/>
    <w:uiPriority w:val="9"/>
    <w:rsid w:val="000D641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D641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D641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D641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D641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D641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D641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D64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641C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0D641C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D641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D641C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D64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D641C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0D641C"/>
    <w:rPr>
      <w:b/>
      <w:bCs/>
    </w:rPr>
  </w:style>
  <w:style w:type="character" w:styleId="ad">
    <w:name w:val="Emphasis"/>
    <w:uiPriority w:val="20"/>
    <w:qFormat/>
    <w:rsid w:val="000D641C"/>
    <w:rPr>
      <w:caps/>
      <w:color w:val="243F6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0D641C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0D641C"/>
    <w:rPr>
      <w:sz w:val="20"/>
      <w:szCs w:val="20"/>
    </w:rPr>
  </w:style>
  <w:style w:type="paragraph" w:styleId="af0">
    <w:name w:val="List Paragraph"/>
    <w:basedOn w:val="a"/>
    <w:uiPriority w:val="34"/>
    <w:qFormat/>
    <w:rsid w:val="000D64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64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641C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0D641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0D641C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0D641C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0D641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D641C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0D641C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0D641C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0D641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D64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641C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4346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66D93-A75E-4925-8046-E3E958B1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 Ольга Михайловна</dc:creator>
  <cp:lastModifiedBy>Ануфриева Надежда Васильевна</cp:lastModifiedBy>
  <cp:revision>13</cp:revision>
  <dcterms:created xsi:type="dcterms:W3CDTF">2015-12-15T11:19:00Z</dcterms:created>
  <dcterms:modified xsi:type="dcterms:W3CDTF">2015-12-21T08:11:00Z</dcterms:modified>
</cp:coreProperties>
</file>