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87" w:rsidRDefault="00623887" w:rsidP="00623887">
      <w:pPr>
        <w:widowControl w:val="0"/>
        <w:spacing w:before="12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Животноводство</w:t>
      </w:r>
    </w:p>
    <w:p w:rsidR="00623887" w:rsidRDefault="00623887" w:rsidP="00623887">
      <w:pPr>
        <w:widowControl w:val="0"/>
        <w:spacing w:before="120"/>
        <w:ind w:firstLine="709"/>
        <w:jc w:val="both"/>
        <w:rPr>
          <w:b/>
        </w:rPr>
      </w:pPr>
    </w:p>
    <w:p w:rsidR="00623887" w:rsidRPr="00DE126A" w:rsidRDefault="00623887" w:rsidP="00623887">
      <w:pPr>
        <w:widowControl w:val="0"/>
        <w:spacing w:before="120" w:line="360" w:lineRule="auto"/>
        <w:ind w:firstLine="709"/>
        <w:jc w:val="both"/>
      </w:pPr>
      <w:r>
        <w:t xml:space="preserve"> </w:t>
      </w:r>
      <w:bookmarkStart w:id="0" w:name="_GoBack"/>
      <w:r>
        <w:t xml:space="preserve">На конец декабря </w:t>
      </w:r>
      <w:r w:rsidRPr="007F4575">
        <w:t>20</w:t>
      </w:r>
      <w:r>
        <w:t>2</w:t>
      </w:r>
      <w:r w:rsidRPr="002D78DB">
        <w:t>1</w:t>
      </w:r>
      <w:r w:rsidRPr="007F4575">
        <w:t>г. поголовье крупного рогатого скота в хозяйствах всех катег</w:t>
      </w:r>
      <w:r w:rsidRPr="007F4575">
        <w:t>о</w:t>
      </w:r>
      <w:r w:rsidRPr="007F4575">
        <w:t>рий</w:t>
      </w:r>
      <w:r>
        <w:t xml:space="preserve">, по расчетам, составило 187,4 тыс. </w:t>
      </w:r>
      <w:r w:rsidRPr="007F4575">
        <w:t xml:space="preserve">голов (на </w:t>
      </w:r>
      <w:r>
        <w:t>2,3</w:t>
      </w:r>
      <w:r w:rsidRPr="007F4575">
        <w:t>% меньше по сравнению с аналогичной датой предыдущ</w:t>
      </w:r>
      <w:r w:rsidRPr="007F4575">
        <w:t>е</w:t>
      </w:r>
      <w:r w:rsidRPr="007F4575">
        <w:t xml:space="preserve">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70,1</w:t>
      </w:r>
      <w:r w:rsidRPr="007F4575">
        <w:t xml:space="preserve"> (на </w:t>
      </w:r>
      <w:r>
        <w:t>2,4% меньше</w:t>
      </w:r>
      <w:r w:rsidRPr="007F4575">
        <w:t xml:space="preserve">), поголовье свиней </w:t>
      </w:r>
      <w:r>
        <w:rPr>
          <w:lang w:val="ru-MO"/>
        </w:rPr>
        <w:t>– 720,4</w:t>
      </w:r>
      <w:r w:rsidRPr="007F4575">
        <w:t xml:space="preserve"> (на </w:t>
      </w:r>
      <w:r>
        <w:t>15,5%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33,2 (на 6,5% меньше)</w:t>
      </w:r>
      <w:r w:rsidRPr="007F4575">
        <w:t>.</w:t>
      </w:r>
    </w:p>
    <w:p w:rsidR="00623887" w:rsidRDefault="00623887" w:rsidP="00623887">
      <w:pPr>
        <w:widowControl w:val="0"/>
        <w:spacing w:before="120" w:line="360" w:lineRule="auto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13,9</w:t>
      </w:r>
      <w:r w:rsidRPr="007F4575">
        <w:t>% поголовья крупного рог</w:t>
      </w:r>
      <w:r w:rsidRPr="007F4575">
        <w:t>а</w:t>
      </w:r>
      <w:r w:rsidRPr="007F4575">
        <w:t xml:space="preserve">того скота, </w:t>
      </w:r>
      <w:r>
        <w:t>2,9%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87,8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 xml:space="preserve">вец и коз (на конец декабря </w:t>
      </w:r>
      <w:r w:rsidRPr="007F4575">
        <w:t>20</w:t>
      </w:r>
      <w:r w:rsidRPr="002D78DB">
        <w:t>20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</w:t>
      </w:r>
      <w:r w:rsidRPr="002D78DB">
        <w:t>5</w:t>
      </w:r>
      <w:r>
        <w:t>,0</w:t>
      </w:r>
      <w:r w:rsidRPr="00455889">
        <w:t xml:space="preserve">%, </w:t>
      </w:r>
      <w:r>
        <w:t>3,</w:t>
      </w:r>
      <w:r w:rsidRPr="002D78DB">
        <w:t>6</w:t>
      </w:r>
      <w:r>
        <w:t>%</w:t>
      </w:r>
      <w:r w:rsidRPr="00455889">
        <w:t xml:space="preserve">, </w:t>
      </w:r>
      <w:r w:rsidRPr="002D78DB">
        <w:t>88,3</w:t>
      </w:r>
      <w:r w:rsidRPr="00455889">
        <w:t>%).</w:t>
      </w:r>
      <w:bookmarkStart w:id="1" w:name="_Toc361401138"/>
      <w:bookmarkStart w:id="2" w:name="_Toc364251623"/>
      <w:bookmarkStart w:id="3" w:name="_Toc369525007"/>
      <w:bookmarkStart w:id="4" w:name="_Toc372286637"/>
      <w:bookmarkStart w:id="5" w:name="_Toc372296169"/>
      <w:bookmarkStart w:id="6" w:name="_Toc374692550"/>
      <w:bookmarkStart w:id="7" w:name="_Toc374698993"/>
      <w:bookmarkStart w:id="8" w:name="_Toc378155370"/>
      <w:bookmarkStart w:id="9" w:name="_Toc380129233"/>
      <w:bookmarkStart w:id="10" w:name="_Toc382655084"/>
    </w:p>
    <w:p w:rsidR="00623887" w:rsidRDefault="00623887" w:rsidP="00623887">
      <w:pPr>
        <w:pStyle w:val="12"/>
        <w:spacing w:before="240" w:line="360" w:lineRule="auto"/>
        <w:ind w:firstLine="709"/>
        <w:jc w:val="both"/>
      </w:pPr>
      <w:r w:rsidRPr="00455889">
        <w:t>В январе</w:t>
      </w:r>
      <w:r>
        <w:t>-декабре 2021</w:t>
      </w:r>
      <w:r w:rsidRPr="00455889">
        <w:t xml:space="preserve">г. в хозяйствах всех категорий, по </w:t>
      </w:r>
      <w:r>
        <w:t xml:space="preserve">предварительным </w:t>
      </w:r>
      <w:r w:rsidRPr="00455889">
        <w:t>расчетам, произведено скота</w:t>
      </w:r>
      <w:r>
        <w:t xml:space="preserve"> и птицы на убой (в живом весе) 390,9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>
        <w:rPr>
          <w:lang w:val="ru-MO"/>
        </w:rPr>
        <w:t xml:space="preserve"> 484,2</w:t>
      </w:r>
      <w:r>
        <w:t xml:space="preserve">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1555,3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  <w:r w:rsidRPr="00623887">
        <w:t xml:space="preserve"> </w:t>
      </w:r>
    </w:p>
    <w:p w:rsidR="00623887" w:rsidRDefault="00623887" w:rsidP="00623887">
      <w:pPr>
        <w:pStyle w:val="12"/>
        <w:spacing w:before="240" w:line="360" w:lineRule="auto"/>
        <w:ind w:firstLine="709"/>
        <w:jc w:val="both"/>
      </w:pPr>
      <w:r w:rsidRPr="00455889">
        <w:t xml:space="preserve">В 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декабря</w:t>
      </w:r>
      <w:r w:rsidRPr="00455889">
        <w:t xml:space="preserve"> 20</w:t>
      </w:r>
      <w:r>
        <w:t>21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датой 20</w:t>
      </w:r>
      <w:r>
        <w:t>20</w:t>
      </w:r>
      <w:r w:rsidRPr="00455889">
        <w:t xml:space="preserve">г. </w:t>
      </w:r>
      <w:r>
        <w:t xml:space="preserve">уменьшилось </w:t>
      </w:r>
      <w:r w:rsidRPr="004B5A39">
        <w:t xml:space="preserve">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 xml:space="preserve"> 0,2</w:t>
      </w:r>
      <w:r w:rsidRPr="00455889">
        <w:t xml:space="preserve">%, </w:t>
      </w:r>
      <w:r w:rsidRPr="004B5A39">
        <w:t xml:space="preserve"> </w:t>
      </w:r>
      <w:r w:rsidRPr="00455889">
        <w:t xml:space="preserve">из него коров – на </w:t>
      </w:r>
      <w:r>
        <w:t>0,6 %. Пог</w:t>
      </w:r>
      <w:r>
        <w:t>о</w:t>
      </w:r>
      <w:r>
        <w:t xml:space="preserve">ловье свиней увеличилось на 17,3%. </w:t>
      </w:r>
      <w:r w:rsidRPr="00455889">
        <w:t xml:space="preserve"> </w:t>
      </w:r>
    </w:p>
    <w:p w:rsidR="00623887" w:rsidRDefault="00623887" w:rsidP="00623887">
      <w:pPr>
        <w:pStyle w:val="12"/>
        <w:spacing w:line="360" w:lineRule="auto"/>
        <w:ind w:firstLine="709"/>
        <w:jc w:val="both"/>
      </w:pPr>
      <w:bookmarkStart w:id="11" w:name="_Toc269390669"/>
      <w:bookmarkStart w:id="12" w:name="_Toc306269230"/>
      <w:bookmarkStart w:id="13" w:name="_Toc315084756"/>
      <w:r w:rsidRPr="00455889">
        <w:t>В сельс</w:t>
      </w:r>
      <w:r>
        <w:t>кохозяйственных организациях в январе-декабре 2021</w:t>
      </w:r>
      <w:r w:rsidRPr="00455889">
        <w:t xml:space="preserve">г. по сравнению </w:t>
      </w:r>
      <w:r>
        <w:t>аналогичным пери</w:t>
      </w:r>
      <w:r>
        <w:t>о</w:t>
      </w:r>
      <w:r>
        <w:t>дом прошлого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скота и птицы на убой (в живом весе) </w:t>
      </w:r>
      <w:r>
        <w:t xml:space="preserve"> увеличилось </w:t>
      </w:r>
      <w:r w:rsidRPr="00455889">
        <w:t xml:space="preserve"> на </w:t>
      </w:r>
      <w:r>
        <w:t xml:space="preserve"> 12,8</w:t>
      </w:r>
      <w:r w:rsidRPr="00455889">
        <w:t xml:space="preserve">%, </w:t>
      </w:r>
      <w:r>
        <w:t>молока – на 4,4%</w:t>
      </w:r>
      <w:bookmarkEnd w:id="11"/>
      <w:bookmarkEnd w:id="12"/>
      <w:bookmarkEnd w:id="13"/>
      <w:r>
        <w:t xml:space="preserve">, </w:t>
      </w:r>
      <w:r w:rsidRPr="00455889">
        <w:t>яиц</w:t>
      </w:r>
      <w:r>
        <w:t xml:space="preserve"> - на 6,1%</w:t>
      </w:r>
      <w:r w:rsidRPr="00455889">
        <w:t>.</w:t>
      </w:r>
    </w:p>
    <w:p w:rsidR="00623887" w:rsidRDefault="00623887" w:rsidP="00623887">
      <w:pPr>
        <w:pStyle w:val="12"/>
        <w:spacing w:before="120" w:line="360" w:lineRule="auto"/>
        <w:ind w:firstLine="709"/>
        <w:jc w:val="both"/>
        <w:rPr>
          <w:lang w:val="ru-MO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</w:t>
      </w:r>
      <w:proofErr w:type="gramStart"/>
      <w:r w:rsidRPr="00455889">
        <w:t>е</w:t>
      </w:r>
      <w:r>
        <w:t>-</w:t>
      </w:r>
      <w:proofErr w:type="gramEnd"/>
      <w:r>
        <w:t xml:space="preserve"> декабре</w:t>
      </w:r>
      <w:r w:rsidRPr="00455889">
        <w:t xml:space="preserve"> 20</w:t>
      </w:r>
      <w:r>
        <w:t>21</w:t>
      </w:r>
      <w:r w:rsidRPr="00455889">
        <w:t>г. сост</w:t>
      </w:r>
      <w:r w:rsidRPr="00455889">
        <w:t>а</w:t>
      </w:r>
      <w:r w:rsidRPr="00455889">
        <w:t>вил</w:t>
      </w:r>
      <w:r>
        <w:t xml:space="preserve"> 7610 </w:t>
      </w:r>
      <w:r w:rsidRPr="00455889">
        <w:t>кило</w:t>
      </w:r>
      <w:r>
        <w:t xml:space="preserve">грамм </w:t>
      </w:r>
      <w:r w:rsidRPr="00455889">
        <w:t>(в январе</w:t>
      </w:r>
      <w:r>
        <w:t>- декабре 2020</w:t>
      </w:r>
      <w:r w:rsidRPr="00455889">
        <w:t xml:space="preserve">г.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7397 </w:t>
      </w:r>
      <w:r w:rsidRPr="00455889">
        <w:t xml:space="preserve">килограмм), яйценоскость </w:t>
      </w:r>
      <w:r>
        <w:t>одной курицы-несушки с</w:t>
      </w:r>
      <w:r>
        <w:t>о</w:t>
      </w:r>
      <w:r>
        <w:t>ставила 294</w:t>
      </w:r>
      <w:r w:rsidRPr="00455889">
        <w:t xml:space="preserve"> я</w:t>
      </w:r>
      <w:r>
        <w:t>йца</w:t>
      </w:r>
      <w:r w:rsidRPr="00455889">
        <w:t xml:space="preserve"> (</w:t>
      </w:r>
      <w:r>
        <w:t>в аналогичном периоде прошлого года – 303 шт.</w:t>
      </w:r>
      <w:r w:rsidRPr="00455889">
        <w:t>)</w:t>
      </w:r>
    </w:p>
    <w:p w:rsidR="00623887" w:rsidRDefault="00623887" w:rsidP="00623887">
      <w:pPr>
        <w:pStyle w:val="12"/>
        <w:spacing w:before="120" w:line="360" w:lineRule="auto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 xml:space="preserve">января </w:t>
      </w:r>
      <w:r>
        <w:t>2022</w:t>
      </w:r>
      <w:r w:rsidRPr="00CE07A0">
        <w:t>г.</w:t>
      </w:r>
      <w:r w:rsidRPr="00CE07A0">
        <w:rPr>
          <w:spacing w:val="16"/>
        </w:rPr>
        <w:t xml:space="preserve"> </w:t>
      </w:r>
      <w:r w:rsidRPr="00623887">
        <w:rPr>
          <w:bCs/>
        </w:rPr>
        <w:t>обеспеченность</w:t>
      </w:r>
      <w:r w:rsidRPr="00623887">
        <w:rPr>
          <w:bCs/>
          <w:spacing w:val="16"/>
        </w:rPr>
        <w:t xml:space="preserve"> </w:t>
      </w:r>
      <w:r w:rsidRPr="00623887">
        <w:rPr>
          <w:bCs/>
        </w:rPr>
        <w:t>скота</w:t>
      </w:r>
      <w:r w:rsidRPr="00623887">
        <w:rPr>
          <w:bCs/>
          <w:spacing w:val="15"/>
        </w:rPr>
        <w:t xml:space="preserve"> </w:t>
      </w:r>
      <w:r w:rsidRPr="00623887">
        <w:rPr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CE07A0">
        <w:rPr>
          <w:spacing w:val="-6"/>
        </w:rPr>
        <w:t xml:space="preserve"> </w:t>
      </w:r>
      <w:proofErr w:type="spellStart"/>
      <w:r w:rsidRPr="00CE07A0">
        <w:t>сельхозорганизациях</w:t>
      </w:r>
      <w:proofErr w:type="spellEnd"/>
      <w:r>
        <w:t xml:space="preserve"> </w:t>
      </w:r>
      <w:r w:rsidRPr="00CE07A0">
        <w:rPr>
          <w:spacing w:val="-8"/>
        </w:rPr>
        <w:t xml:space="preserve"> </w:t>
      </w:r>
      <w:r>
        <w:rPr>
          <w:spacing w:val="-8"/>
        </w:rPr>
        <w:t>меньше</w:t>
      </w:r>
      <w:r w:rsidRPr="00CE07A0">
        <w:rPr>
          <w:spacing w:val="-4"/>
        </w:rPr>
        <w:t xml:space="preserve"> </w:t>
      </w:r>
      <w:r>
        <w:rPr>
          <w:spacing w:val="-4"/>
        </w:rPr>
        <w:t>на 24,9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</w:t>
      </w:r>
      <w:r w:rsidRPr="00CE07A0">
        <w:t>о</w:t>
      </w:r>
      <w:r w:rsidRPr="00CE07A0">
        <w:t>да.</w:t>
      </w:r>
    </w:p>
    <w:bookmarkEnd w:id="0"/>
    <w:p w:rsidR="00623887" w:rsidRDefault="00623887" w:rsidP="00623887">
      <w:pPr>
        <w:pStyle w:val="12"/>
        <w:spacing w:before="120"/>
        <w:ind w:firstLine="709"/>
        <w:jc w:val="both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141749" w:rsidRDefault="00141749"/>
    <w:sectPr w:rsidR="0014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87"/>
    <w:rsid w:val="00141749"/>
    <w:rsid w:val="0062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2"/>
    <w:rsid w:val="006238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2"/>
    <w:rsid w:val="006238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Надежда Николаевна</dc:creator>
  <cp:lastModifiedBy>Дмитриева Надежда Николаевна</cp:lastModifiedBy>
  <cp:revision>1</cp:revision>
  <dcterms:created xsi:type="dcterms:W3CDTF">2022-02-08T14:14:00Z</dcterms:created>
  <dcterms:modified xsi:type="dcterms:W3CDTF">2022-02-08T14:16:00Z</dcterms:modified>
</cp:coreProperties>
</file>