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197A" w:rsidRPr="0047197A" w:rsidRDefault="00234402" w:rsidP="004719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обработкой результатов Всероссийской сельскохозяйственной переписи 2016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099F" w:rsidRDefault="00222670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 xml:space="preserve">подготовку информации, запрашиваемой Росстатом по вопросам </w:t>
            </w:r>
            <w:r w:rsidR="00491915">
              <w:rPr>
                <w:rFonts w:ascii="Times New Roman" w:eastAsia="Times New Roman" w:hAnsi="Times New Roman" w:cs="Times New Roman"/>
              </w:rPr>
              <w:t>обработки результатов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F7D6E" w:rsidP="00DF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F7D6E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65A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F65AE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353DC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353DC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C04C1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2018-04-11T13:05:00Z</cp:lastPrinted>
  <dcterms:created xsi:type="dcterms:W3CDTF">2018-06-28T05:26:00Z</dcterms:created>
  <dcterms:modified xsi:type="dcterms:W3CDTF">2018-06-28T05:29:00Z</dcterms:modified>
</cp:coreProperties>
</file>