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FE2AC6">
        <w:rPr>
          <w:b/>
          <w:sz w:val="28"/>
          <w:szCs w:val="28"/>
        </w:rPr>
        <w:t>30.08</w:t>
      </w:r>
      <w:r>
        <w:rPr>
          <w:b/>
          <w:sz w:val="28"/>
          <w:szCs w:val="28"/>
        </w:rPr>
        <w:t>.2019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FE2AC6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30.08</w:t>
      </w:r>
      <w:r w:rsidR="0031234C">
        <w:rPr>
          <w:sz w:val="28"/>
          <w:szCs w:val="28"/>
        </w:rPr>
        <w:t>.2019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FE2AC6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заседании Комиссии </w:t>
      </w:r>
      <w:r w:rsidR="00353D42">
        <w:rPr>
          <w:sz w:val="28"/>
        </w:rPr>
        <w:t>были рассмотрены</w:t>
      </w:r>
      <w:r w:rsidR="00E37217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E243C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 w:rsidRPr="00E243CA">
        <w:rPr>
          <w:sz w:val="28"/>
          <w:szCs w:val="28"/>
        </w:rPr>
        <w:t>ажданск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о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3C5B60" w:rsidRPr="003C5B60">
        <w:rPr>
          <w:sz w:val="28"/>
          <w:szCs w:val="28"/>
        </w:rPr>
        <w:t xml:space="preserve">с </w:t>
      </w:r>
      <w:r w:rsidR="00FE2AC6">
        <w:rPr>
          <w:sz w:val="28"/>
          <w:szCs w:val="28"/>
        </w:rPr>
        <w:t>сентября</w:t>
      </w:r>
      <w:r w:rsidR="003C5B60" w:rsidRPr="003C5B60">
        <w:rPr>
          <w:sz w:val="28"/>
          <w:szCs w:val="28"/>
        </w:rPr>
        <w:t xml:space="preserve"> 2019 года их родственников к выполнению работ по </w:t>
      </w:r>
      <w:r w:rsidR="00FE2AC6">
        <w:rPr>
          <w:sz w:val="28"/>
          <w:szCs w:val="28"/>
        </w:rPr>
        <w:t>проведению выборочного наблюдения использования суточного фонда времени населением, выборочного обследования сельскохозяйственной деятельности хозяйств населения, выборочного обследования рабочей силы и выборочного наблюдения труда мигрантов.</w:t>
      </w:r>
      <w:proofErr w:type="gramEnd"/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государственными служащими 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>
        <w:rPr>
          <w:sz w:val="28"/>
        </w:rPr>
        <w:t>ым</w:t>
      </w:r>
      <w:r w:rsidRPr="005D2BB2">
        <w:rPr>
          <w:sz w:val="28"/>
        </w:rPr>
        <w:t xml:space="preserve"> контракт</w:t>
      </w:r>
      <w:r>
        <w:rPr>
          <w:sz w:val="28"/>
        </w:rPr>
        <w:t>ам</w:t>
      </w:r>
      <w:r w:rsidRPr="005D2BB2">
        <w:rPr>
          <w:sz w:val="28"/>
        </w:rPr>
        <w:t xml:space="preserve"> не связано с непосредственной подчиненностью или подконтрольностью </w:t>
      </w:r>
      <w:r>
        <w:rPr>
          <w:sz w:val="28"/>
        </w:rPr>
        <w:t xml:space="preserve">одного из родственников другому. </w:t>
      </w:r>
      <w:r w:rsidR="0031234C">
        <w:rPr>
          <w:sz w:val="28"/>
        </w:rPr>
        <w:t xml:space="preserve">В рассмотренных случаях привлечение родственников к выполнению работ </w:t>
      </w:r>
      <w:r w:rsidR="00FE2AC6">
        <w:rPr>
          <w:sz w:val="28"/>
        </w:rPr>
        <w:t xml:space="preserve">в рамках заключаемых государственных контрактов </w:t>
      </w:r>
      <w:bookmarkStart w:id="0" w:name="_GoBack"/>
      <w:bookmarkEnd w:id="0"/>
      <w:r w:rsidR="0031234C" w:rsidRPr="005D2BB2">
        <w:rPr>
          <w:sz w:val="28"/>
        </w:rPr>
        <w:t xml:space="preserve">не может повлиять на надлежащее, объективное и беспристрастное исполнение государственными гражданскими служащими должностных (служебных) обязанностей (осуществление полномочий). </w:t>
      </w:r>
    </w:p>
    <w:p w:rsidR="0061169C" w:rsidRDefault="0061169C"/>
    <w:sectPr w:rsidR="0061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E3BD4"/>
    <w:rsid w:val="002D1F8C"/>
    <w:rsid w:val="0031234C"/>
    <w:rsid w:val="00353D42"/>
    <w:rsid w:val="003C5B60"/>
    <w:rsid w:val="0061169C"/>
    <w:rsid w:val="009B3375"/>
    <w:rsid w:val="00CA31EB"/>
    <w:rsid w:val="00E37217"/>
    <w:rsid w:val="00E41E06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2019-12-09T07:17:00Z</dcterms:created>
  <dcterms:modified xsi:type="dcterms:W3CDTF">2019-12-09T07:17:00Z</dcterms:modified>
</cp:coreProperties>
</file>